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0B3A40" w14:textId="3AF7BC62" w:rsidR="00DF51D3" w:rsidRDefault="00A54BB0">
      <w:r w:rsidRPr="00A54BB0">
        <w:rPr>
          <w:noProof/>
        </w:rPr>
        <w:drawing>
          <wp:inline distT="0" distB="0" distL="0" distR="0" wp14:anchorId="4D02D657" wp14:editId="680CE99B">
            <wp:extent cx="5760720" cy="934720"/>
            <wp:effectExtent l="0" t="0" r="5080" b="5080"/>
            <wp:docPr id="1545467421" name="Grafik 1" descr="Ein Bild, das Zeichnung, Darstellung, Entwurf, Cartoo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467421" name="Grafik 1" descr="Ein Bild, das Zeichnung, Darstellung, Entwurf, Cartoon enthält.&#10;&#10;Automatisch generierte Beschreibu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93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76BCD" w14:textId="77777777" w:rsidR="00A54BB0" w:rsidRDefault="00A54BB0"/>
    <w:p w14:paraId="78713D36" w14:textId="77777777" w:rsidR="00A54BB0" w:rsidRDefault="00A54BB0"/>
    <w:p w14:paraId="3F1AE217" w14:textId="7A90E66C" w:rsidR="00A54BB0" w:rsidRPr="00A32E01" w:rsidRDefault="00A54BB0" w:rsidP="00A54BB0">
      <w:pPr>
        <w:jc w:val="center"/>
        <w:rPr>
          <w:sz w:val="18"/>
          <w:szCs w:val="18"/>
        </w:rPr>
      </w:pPr>
      <w:r w:rsidRPr="00BA1E95">
        <w:rPr>
          <w:b/>
          <w:bCs/>
          <w:sz w:val="28"/>
          <w:szCs w:val="28"/>
        </w:rPr>
        <w:t>«</w:t>
      </w:r>
      <w:r w:rsidR="0017791B" w:rsidRPr="00BA1E95">
        <w:rPr>
          <w:b/>
          <w:bCs/>
          <w:color w:val="FF0000"/>
          <w:sz w:val="28"/>
          <w:szCs w:val="28"/>
        </w:rPr>
        <w:t xml:space="preserve">HILF </w:t>
      </w:r>
      <w:r w:rsidR="0017791B" w:rsidRPr="00BA1E95">
        <w:rPr>
          <w:b/>
          <w:bCs/>
          <w:color w:val="0070C0"/>
          <w:sz w:val="28"/>
          <w:szCs w:val="28"/>
        </w:rPr>
        <w:t xml:space="preserve">MIR </w:t>
      </w:r>
      <w:r w:rsidR="0017791B" w:rsidRPr="00BA1E95">
        <w:rPr>
          <w:b/>
          <w:bCs/>
          <w:color w:val="00B050"/>
          <w:sz w:val="28"/>
          <w:szCs w:val="28"/>
        </w:rPr>
        <w:t xml:space="preserve">ES </w:t>
      </w:r>
      <w:r w:rsidR="0017791B" w:rsidRPr="00BA1E95">
        <w:rPr>
          <w:b/>
          <w:bCs/>
          <w:color w:val="00B0F0"/>
          <w:sz w:val="28"/>
          <w:szCs w:val="28"/>
        </w:rPr>
        <w:t xml:space="preserve">SELBST </w:t>
      </w:r>
      <w:r w:rsidR="0017791B" w:rsidRPr="00BA1E95">
        <w:rPr>
          <w:b/>
          <w:bCs/>
          <w:color w:val="7030A0"/>
          <w:sz w:val="28"/>
          <w:szCs w:val="28"/>
        </w:rPr>
        <w:t xml:space="preserve">ZU </w:t>
      </w:r>
      <w:r w:rsidR="0017791B" w:rsidRPr="00BA1E95">
        <w:rPr>
          <w:b/>
          <w:bCs/>
          <w:color w:val="FFC000"/>
          <w:sz w:val="28"/>
          <w:szCs w:val="28"/>
        </w:rPr>
        <w:t>TUN</w:t>
      </w:r>
      <w:r w:rsidRPr="00BA1E95">
        <w:rPr>
          <w:b/>
          <w:bCs/>
          <w:sz w:val="28"/>
          <w:szCs w:val="28"/>
        </w:rPr>
        <w:t>» -</w:t>
      </w:r>
      <w:r w:rsidR="0017791B" w:rsidRPr="00A32E01">
        <w:rPr>
          <w:sz w:val="18"/>
          <w:szCs w:val="18"/>
        </w:rPr>
        <w:t>MARIA MONTESSORI</w:t>
      </w:r>
    </w:p>
    <w:p w14:paraId="45222F91" w14:textId="77777777" w:rsidR="00A54BB0" w:rsidRDefault="00A54BB0" w:rsidP="00EF376A">
      <w:pPr>
        <w:rPr>
          <w:sz w:val="22"/>
          <w:szCs w:val="22"/>
        </w:rPr>
      </w:pPr>
    </w:p>
    <w:p w14:paraId="261CB676" w14:textId="77777777" w:rsidR="00BA1E95" w:rsidRDefault="00BA1E95" w:rsidP="00EF376A">
      <w:pPr>
        <w:rPr>
          <w:sz w:val="22"/>
          <w:szCs w:val="22"/>
        </w:rPr>
      </w:pPr>
    </w:p>
    <w:p w14:paraId="1728DB3F" w14:textId="77777777" w:rsidR="00C37BF9" w:rsidRPr="00BA1E95" w:rsidRDefault="00C37BF9" w:rsidP="00EF376A">
      <w:pPr>
        <w:rPr>
          <w:sz w:val="22"/>
          <w:szCs w:val="22"/>
        </w:rPr>
      </w:pPr>
    </w:p>
    <w:p w14:paraId="7ACB78DB" w14:textId="77777777" w:rsidR="00372ED8" w:rsidRPr="00BA1E95" w:rsidRDefault="00A54BB0" w:rsidP="00A54BB0">
      <w:pPr>
        <w:rPr>
          <w:sz w:val="22"/>
          <w:szCs w:val="22"/>
        </w:rPr>
      </w:pPr>
      <w:r w:rsidRPr="00BA1E95">
        <w:rPr>
          <w:sz w:val="22"/>
          <w:szCs w:val="22"/>
        </w:rPr>
        <w:t xml:space="preserve">Wir arbeiten nach der Spielgruppenpädagogik und deren Leitsätze. Somit steht das </w:t>
      </w:r>
    </w:p>
    <w:p w14:paraId="30C1A724" w14:textId="22D22CA7" w:rsidR="00A54BB0" w:rsidRPr="00BA1E95" w:rsidRDefault="00A54BB0" w:rsidP="00A54BB0">
      <w:pPr>
        <w:rPr>
          <w:sz w:val="22"/>
          <w:szCs w:val="22"/>
        </w:rPr>
      </w:pPr>
      <w:r w:rsidRPr="008E761D">
        <w:rPr>
          <w:rFonts w:ascii="Bradley Hand" w:hAnsi="Bradley Hand"/>
          <w:b/>
          <w:bCs/>
          <w:color w:val="FF0000"/>
          <w:sz w:val="28"/>
          <w:szCs w:val="28"/>
        </w:rPr>
        <w:t>Kind im Mittelpunkt</w:t>
      </w:r>
      <w:r w:rsidRPr="00BA1E95">
        <w:rPr>
          <w:rFonts w:ascii="Bradley Hand" w:hAnsi="Bradley Hand"/>
          <w:color w:val="FF0000"/>
          <w:sz w:val="22"/>
          <w:szCs w:val="22"/>
        </w:rPr>
        <w:t xml:space="preserve"> </w:t>
      </w:r>
      <w:r w:rsidRPr="00BA1E95">
        <w:rPr>
          <w:sz w:val="22"/>
          <w:szCs w:val="22"/>
        </w:rPr>
        <w:t xml:space="preserve">– mit all seine Stärken, Bedürfnissen und Möglichkeiten. </w:t>
      </w:r>
      <w:r w:rsidR="004957E3" w:rsidRPr="00BA1E95">
        <w:rPr>
          <w:sz w:val="22"/>
          <w:szCs w:val="22"/>
        </w:rPr>
        <w:t>Das Kind darf in seinem Tempo wachsen und lernen.</w:t>
      </w:r>
      <w:r w:rsidR="00BA1E95" w:rsidRPr="00BA1E95">
        <w:rPr>
          <w:sz w:val="22"/>
          <w:szCs w:val="22"/>
        </w:rPr>
        <w:t xml:space="preserve">     </w:t>
      </w:r>
      <w:r w:rsidR="008E761D">
        <w:rPr>
          <w:sz w:val="22"/>
          <w:szCs w:val="22"/>
        </w:rPr>
        <w:t xml:space="preserve">     </w:t>
      </w:r>
      <w:r w:rsidR="00BA1E95" w:rsidRPr="00BA1E95">
        <w:rPr>
          <w:sz w:val="22"/>
          <w:szCs w:val="22"/>
        </w:rPr>
        <w:t xml:space="preserve"> </w:t>
      </w:r>
      <w:r w:rsidR="00BA1E95" w:rsidRPr="008E761D">
        <w:rPr>
          <w:rFonts w:ascii="Apple Color Emoji" w:hAnsi="Apple Color Emoji" w:cs="Apple Color Emoji"/>
          <w:kern w:val="0"/>
          <w:sz w:val="28"/>
          <w:szCs w:val="28"/>
          <w:lang w:val="de-DE"/>
        </w:rPr>
        <w:t>🐞</w:t>
      </w:r>
    </w:p>
    <w:p w14:paraId="17B38D19" w14:textId="77777777" w:rsidR="00A54BB0" w:rsidRPr="00BA1E95" w:rsidRDefault="00A54BB0" w:rsidP="00A54BB0">
      <w:pPr>
        <w:rPr>
          <w:sz w:val="22"/>
          <w:szCs w:val="22"/>
        </w:rPr>
      </w:pPr>
    </w:p>
    <w:p w14:paraId="3D51CC70" w14:textId="46193EB7" w:rsidR="00A54BB0" w:rsidRPr="00BA1E95" w:rsidRDefault="00A54BB0" w:rsidP="00A54BB0">
      <w:pPr>
        <w:rPr>
          <w:sz w:val="22"/>
          <w:szCs w:val="22"/>
        </w:rPr>
      </w:pPr>
      <w:r w:rsidRPr="00BA1E95">
        <w:rPr>
          <w:sz w:val="22"/>
          <w:szCs w:val="22"/>
        </w:rPr>
        <w:t xml:space="preserve">Wir </w:t>
      </w:r>
      <w:r w:rsidR="004957E3" w:rsidRPr="00BA1E95">
        <w:rPr>
          <w:sz w:val="22"/>
          <w:szCs w:val="22"/>
        </w:rPr>
        <w:t>sind überzeugt, dass:</w:t>
      </w:r>
      <w:r w:rsidRPr="00BA1E95">
        <w:rPr>
          <w:sz w:val="22"/>
          <w:szCs w:val="22"/>
        </w:rPr>
        <w:t xml:space="preserve"> </w:t>
      </w:r>
      <w:r w:rsidRPr="00BA1E95">
        <w:rPr>
          <w:b/>
          <w:bCs/>
          <w:color w:val="0070C0"/>
          <w:sz w:val="22"/>
          <w:szCs w:val="22"/>
        </w:rPr>
        <w:t xml:space="preserve">Spiel </w:t>
      </w:r>
      <w:r w:rsidR="004957E3" w:rsidRPr="00BA1E95">
        <w:rPr>
          <w:b/>
          <w:bCs/>
          <w:color w:val="0070C0"/>
          <w:sz w:val="22"/>
          <w:szCs w:val="22"/>
        </w:rPr>
        <w:t xml:space="preserve">die wichtigste </w:t>
      </w:r>
      <w:r w:rsidRPr="00BA1E95">
        <w:rPr>
          <w:b/>
          <w:bCs/>
          <w:color w:val="0070C0"/>
          <w:sz w:val="22"/>
          <w:szCs w:val="22"/>
        </w:rPr>
        <w:t>Lernform im frühen Kindesalter</w:t>
      </w:r>
      <w:r w:rsidRPr="00BA1E95">
        <w:rPr>
          <w:color w:val="0070C0"/>
          <w:sz w:val="22"/>
          <w:szCs w:val="22"/>
        </w:rPr>
        <w:t xml:space="preserve"> </w:t>
      </w:r>
      <w:r w:rsidRPr="00BA1E95">
        <w:rPr>
          <w:sz w:val="22"/>
          <w:szCs w:val="22"/>
        </w:rPr>
        <w:t>ist.</w:t>
      </w:r>
    </w:p>
    <w:p w14:paraId="0766C276" w14:textId="76EBD9A9" w:rsidR="00A54BB0" w:rsidRPr="00BA1E95" w:rsidRDefault="00A54BB0" w:rsidP="00A54BB0">
      <w:pPr>
        <w:rPr>
          <w:sz w:val="22"/>
          <w:szCs w:val="22"/>
        </w:rPr>
      </w:pPr>
      <w:r w:rsidRPr="00BA1E95">
        <w:rPr>
          <w:sz w:val="22"/>
          <w:szCs w:val="22"/>
        </w:rPr>
        <w:t xml:space="preserve">Durch </w:t>
      </w:r>
      <w:r w:rsidR="004957E3" w:rsidRPr="00BA1E95">
        <w:rPr>
          <w:sz w:val="22"/>
          <w:szCs w:val="22"/>
        </w:rPr>
        <w:t>eigenes</w:t>
      </w:r>
      <w:r w:rsidRPr="00BA1E95">
        <w:rPr>
          <w:sz w:val="22"/>
          <w:szCs w:val="22"/>
        </w:rPr>
        <w:t xml:space="preserve"> Tun, sinnliche Erfahrung und eigenes Entdecken entwickeln Kinder Verständnis, Selbstvertrauen und Kompetenz.</w:t>
      </w:r>
    </w:p>
    <w:p w14:paraId="09B695F2" w14:textId="77777777" w:rsidR="004957E3" w:rsidRPr="00BA1E95" w:rsidRDefault="004957E3" w:rsidP="00A54BB0">
      <w:pPr>
        <w:rPr>
          <w:sz w:val="22"/>
          <w:szCs w:val="22"/>
        </w:rPr>
      </w:pPr>
    </w:p>
    <w:p w14:paraId="56957564" w14:textId="0340FE05" w:rsidR="004957E3" w:rsidRPr="00BA1E95" w:rsidRDefault="004957E3" w:rsidP="00A54BB0">
      <w:pPr>
        <w:rPr>
          <w:sz w:val="22"/>
          <w:szCs w:val="22"/>
        </w:rPr>
      </w:pPr>
      <w:r w:rsidRPr="00BA1E95">
        <w:rPr>
          <w:sz w:val="22"/>
          <w:szCs w:val="22"/>
        </w:rPr>
        <w:t>Wir fördern die Kinder durch:</w:t>
      </w:r>
      <w:r w:rsidR="00BA1E95" w:rsidRPr="00BA1E95">
        <w:rPr>
          <w:sz w:val="22"/>
          <w:szCs w:val="22"/>
        </w:rPr>
        <w:t xml:space="preserve">             </w:t>
      </w:r>
    </w:p>
    <w:p w14:paraId="20809B40" w14:textId="512CBED0" w:rsidR="004957E3" w:rsidRPr="00BA1E95" w:rsidRDefault="004957E3" w:rsidP="004957E3">
      <w:pPr>
        <w:rPr>
          <w:sz w:val="22"/>
          <w:szCs w:val="22"/>
        </w:rPr>
      </w:pPr>
    </w:p>
    <w:p w14:paraId="66A36BD3" w14:textId="31FD7CC6" w:rsidR="00BA1E95" w:rsidRPr="00BA1E95" w:rsidRDefault="004957E3" w:rsidP="00BA1E95">
      <w:pPr>
        <w:pStyle w:val="Listenabsatz"/>
        <w:numPr>
          <w:ilvl w:val="0"/>
          <w:numId w:val="4"/>
        </w:numPr>
        <w:rPr>
          <w:sz w:val="22"/>
          <w:szCs w:val="22"/>
        </w:rPr>
      </w:pPr>
      <w:r w:rsidRPr="00BA1E95">
        <w:rPr>
          <w:b/>
          <w:bCs/>
          <w:color w:val="00B050"/>
          <w:sz w:val="22"/>
          <w:szCs w:val="22"/>
        </w:rPr>
        <w:t>Spielerische Sprachbildung</w:t>
      </w:r>
      <w:r w:rsidRPr="00BA1E95">
        <w:rPr>
          <w:color w:val="00B050"/>
          <w:sz w:val="22"/>
          <w:szCs w:val="22"/>
        </w:rPr>
        <w:t xml:space="preserve"> </w:t>
      </w:r>
      <w:r w:rsidRPr="00BA1E95">
        <w:rPr>
          <w:sz w:val="22"/>
          <w:szCs w:val="22"/>
        </w:rPr>
        <w:t>– etwa durch Gespräche, Geschichten, Reime und Lieder</w:t>
      </w:r>
    </w:p>
    <w:p w14:paraId="10651293" w14:textId="3157D83D" w:rsidR="004957E3" w:rsidRPr="00BA1E95" w:rsidRDefault="004957E3" w:rsidP="004957E3">
      <w:pPr>
        <w:pStyle w:val="Listenabsatz"/>
        <w:numPr>
          <w:ilvl w:val="0"/>
          <w:numId w:val="4"/>
        </w:numPr>
        <w:rPr>
          <w:sz w:val="22"/>
          <w:szCs w:val="22"/>
        </w:rPr>
      </w:pPr>
      <w:r w:rsidRPr="00BA1E95">
        <w:rPr>
          <w:b/>
          <w:bCs/>
          <w:color w:val="00B0F0"/>
          <w:sz w:val="22"/>
          <w:szCs w:val="22"/>
        </w:rPr>
        <w:t>Freie Bewegungsmöglichkeiten</w:t>
      </w:r>
      <w:r w:rsidRPr="00BA1E95">
        <w:rPr>
          <w:sz w:val="22"/>
          <w:szCs w:val="22"/>
        </w:rPr>
        <w:t xml:space="preserve"> – mit vielseitigem Material drinnen und draussen</w:t>
      </w:r>
    </w:p>
    <w:p w14:paraId="73D5F633" w14:textId="59C26D1A" w:rsidR="004957E3" w:rsidRPr="00BA1E95" w:rsidRDefault="004957E3" w:rsidP="004957E3">
      <w:pPr>
        <w:pStyle w:val="Listenabsatz"/>
        <w:numPr>
          <w:ilvl w:val="0"/>
          <w:numId w:val="4"/>
        </w:numPr>
        <w:rPr>
          <w:sz w:val="22"/>
          <w:szCs w:val="22"/>
        </w:rPr>
      </w:pPr>
      <w:r w:rsidRPr="00BA1E95">
        <w:rPr>
          <w:b/>
          <w:bCs/>
          <w:color w:val="7030A0"/>
          <w:sz w:val="22"/>
          <w:szCs w:val="22"/>
        </w:rPr>
        <w:t>Vielfältiges Lernspielzeug</w:t>
      </w:r>
      <w:r w:rsidRPr="00BA1E95">
        <w:rPr>
          <w:color w:val="7030A0"/>
          <w:sz w:val="22"/>
          <w:szCs w:val="22"/>
        </w:rPr>
        <w:t xml:space="preserve"> </w:t>
      </w:r>
      <w:r w:rsidRPr="00BA1E95">
        <w:rPr>
          <w:sz w:val="22"/>
          <w:szCs w:val="22"/>
        </w:rPr>
        <w:t xml:space="preserve">– wie Puzzles oder </w:t>
      </w:r>
      <w:proofErr w:type="spellStart"/>
      <w:r w:rsidRPr="00BA1E95">
        <w:rPr>
          <w:sz w:val="22"/>
          <w:szCs w:val="22"/>
        </w:rPr>
        <w:t>Zuordungsspiele</w:t>
      </w:r>
      <w:proofErr w:type="spellEnd"/>
      <w:r w:rsidRPr="00BA1E95">
        <w:rPr>
          <w:sz w:val="22"/>
          <w:szCs w:val="22"/>
        </w:rPr>
        <w:t>, das zur freien Auswahl steht</w:t>
      </w:r>
    </w:p>
    <w:p w14:paraId="0D449C4F" w14:textId="4CFFB5CC" w:rsidR="004957E3" w:rsidRPr="00BA1E95" w:rsidRDefault="004957E3" w:rsidP="004957E3">
      <w:pPr>
        <w:pStyle w:val="Listenabsatz"/>
        <w:numPr>
          <w:ilvl w:val="0"/>
          <w:numId w:val="4"/>
        </w:numPr>
        <w:rPr>
          <w:sz w:val="22"/>
          <w:szCs w:val="22"/>
        </w:rPr>
      </w:pPr>
      <w:r w:rsidRPr="00BA1E95">
        <w:rPr>
          <w:b/>
          <w:bCs/>
          <w:color w:val="FFC000"/>
          <w:sz w:val="22"/>
          <w:szCs w:val="22"/>
        </w:rPr>
        <w:t>Unterschiedliche Materialien zum Werken</w:t>
      </w:r>
      <w:r w:rsidRPr="00BA1E95">
        <w:rPr>
          <w:color w:val="FFC000"/>
          <w:sz w:val="22"/>
          <w:szCs w:val="22"/>
        </w:rPr>
        <w:t xml:space="preserve"> </w:t>
      </w:r>
      <w:r w:rsidRPr="00BA1E95">
        <w:rPr>
          <w:sz w:val="22"/>
          <w:szCs w:val="22"/>
        </w:rPr>
        <w:t>stehen zur freien Benutzung bereit und animieren die Kinder, eigene Erfahrungen zu sammeln</w:t>
      </w:r>
    </w:p>
    <w:p w14:paraId="2F3EA2C6" w14:textId="77777777" w:rsidR="004957E3" w:rsidRPr="00BA1E95" w:rsidRDefault="004957E3" w:rsidP="004957E3">
      <w:pPr>
        <w:pStyle w:val="Listenabsatz"/>
        <w:rPr>
          <w:sz w:val="22"/>
          <w:szCs w:val="22"/>
        </w:rPr>
      </w:pPr>
    </w:p>
    <w:p w14:paraId="4DC42040" w14:textId="77777777" w:rsidR="00C37BF9" w:rsidRPr="008E761D" w:rsidRDefault="004957E3" w:rsidP="00C37BF9">
      <w:pPr>
        <w:rPr>
          <w:sz w:val="28"/>
          <w:szCs w:val="28"/>
        </w:rPr>
      </w:pPr>
      <w:r w:rsidRPr="00BA1E95">
        <w:rPr>
          <w:sz w:val="22"/>
          <w:szCs w:val="22"/>
        </w:rPr>
        <w:t>So entscheiden die Kinder selbst, womit sie sich beschäftigen – denn sie spüren am besten, was sie gerade brauchen.</w:t>
      </w:r>
      <w:r w:rsidR="00C37BF9">
        <w:rPr>
          <w:sz w:val="22"/>
          <w:szCs w:val="22"/>
        </w:rPr>
        <w:t xml:space="preserve">                  </w:t>
      </w:r>
      <w:r w:rsidR="00C37BF9" w:rsidRPr="008E761D">
        <w:rPr>
          <w:rFonts w:ascii="Apple Color Emoji" w:hAnsi="Apple Color Emoji" w:cs="Apple Color Emoji"/>
          <w:kern w:val="0"/>
          <w:sz w:val="28"/>
          <w:szCs w:val="28"/>
          <w:lang w:val="de-DE"/>
        </w:rPr>
        <w:t>🐌</w:t>
      </w:r>
    </w:p>
    <w:p w14:paraId="045BA940" w14:textId="77777777" w:rsidR="00A54BB0" w:rsidRPr="00BA1E95" w:rsidRDefault="00A54BB0" w:rsidP="00A54BB0">
      <w:pPr>
        <w:rPr>
          <w:sz w:val="22"/>
          <w:szCs w:val="22"/>
        </w:rPr>
      </w:pPr>
    </w:p>
    <w:p w14:paraId="6E0BDA7C" w14:textId="1D0245A0" w:rsidR="00A54BB0" w:rsidRPr="00BA1E95" w:rsidRDefault="00A54BB0" w:rsidP="00A54BB0">
      <w:pPr>
        <w:rPr>
          <w:sz w:val="22"/>
          <w:szCs w:val="22"/>
        </w:rPr>
      </w:pPr>
      <w:r w:rsidRPr="00BA1E95">
        <w:rPr>
          <w:sz w:val="22"/>
          <w:szCs w:val="22"/>
        </w:rPr>
        <w:t xml:space="preserve">Wir schaffen einen Ort der Geborgenheit, des Vertrauens und der Wertschätzung, an dem jedes Kind sich sicher fühlt, mutig Neues wagt und in seiner Individualität anerkannt wird. </w:t>
      </w:r>
    </w:p>
    <w:p w14:paraId="4D4F8ADE" w14:textId="77777777" w:rsidR="00A54BB0" w:rsidRPr="00BA1E95" w:rsidRDefault="00A54BB0" w:rsidP="00A54BB0">
      <w:pPr>
        <w:rPr>
          <w:sz w:val="22"/>
          <w:szCs w:val="22"/>
        </w:rPr>
      </w:pPr>
    </w:p>
    <w:p w14:paraId="6E9F0C94" w14:textId="4F093D37" w:rsidR="004957E3" w:rsidRPr="00BA1E95" w:rsidRDefault="00EB18BC" w:rsidP="00A54BB0">
      <w:pPr>
        <w:rPr>
          <w:sz w:val="22"/>
          <w:szCs w:val="22"/>
        </w:rPr>
      </w:pPr>
      <w:r w:rsidRPr="00BA1E95">
        <w:rPr>
          <w:sz w:val="22"/>
          <w:szCs w:val="22"/>
        </w:rPr>
        <w:t xml:space="preserve">Unser </w:t>
      </w:r>
      <w:r w:rsidR="004957E3" w:rsidRPr="00BA1E95">
        <w:rPr>
          <w:sz w:val="22"/>
          <w:szCs w:val="22"/>
        </w:rPr>
        <w:t>Tagesablauf bietet viel</w:t>
      </w:r>
      <w:r w:rsidR="00372ED8" w:rsidRPr="00BA1E95">
        <w:rPr>
          <w:sz w:val="22"/>
          <w:szCs w:val="22"/>
        </w:rPr>
        <w:t xml:space="preserve"> Raum für freies </w:t>
      </w:r>
      <w:r w:rsidR="004957E3" w:rsidRPr="00BA1E95">
        <w:rPr>
          <w:sz w:val="22"/>
          <w:szCs w:val="22"/>
        </w:rPr>
        <w:t>Spiel und</w:t>
      </w:r>
      <w:r w:rsidR="00372ED8" w:rsidRPr="00BA1E95">
        <w:rPr>
          <w:sz w:val="22"/>
          <w:szCs w:val="22"/>
        </w:rPr>
        <w:t xml:space="preserve"> </w:t>
      </w:r>
      <w:r w:rsidR="004957E3" w:rsidRPr="00BA1E95">
        <w:rPr>
          <w:sz w:val="22"/>
          <w:szCs w:val="22"/>
        </w:rPr>
        <w:t xml:space="preserve">wird durch </w:t>
      </w:r>
      <w:r w:rsidR="00372ED8" w:rsidRPr="00BA1E95">
        <w:rPr>
          <w:sz w:val="22"/>
          <w:szCs w:val="22"/>
        </w:rPr>
        <w:t>kurze</w:t>
      </w:r>
      <w:r w:rsidR="004957E3" w:rsidRPr="00BA1E95">
        <w:rPr>
          <w:sz w:val="22"/>
          <w:szCs w:val="22"/>
        </w:rPr>
        <w:t>,</w:t>
      </w:r>
      <w:r w:rsidR="00372ED8" w:rsidRPr="00BA1E95">
        <w:rPr>
          <w:sz w:val="22"/>
          <w:szCs w:val="22"/>
        </w:rPr>
        <w:t xml:space="preserve"> angeleitete Aktivitäten ergänzt. </w:t>
      </w:r>
      <w:r w:rsidR="004957E3" w:rsidRPr="00BA1E95">
        <w:rPr>
          <w:sz w:val="22"/>
          <w:szCs w:val="22"/>
        </w:rPr>
        <w:t>F</w:t>
      </w:r>
      <w:r w:rsidR="00372ED8" w:rsidRPr="00BA1E95">
        <w:rPr>
          <w:sz w:val="22"/>
          <w:szCs w:val="22"/>
        </w:rPr>
        <w:t>este Rituale</w:t>
      </w:r>
      <w:r w:rsidR="004957E3" w:rsidRPr="00BA1E95">
        <w:rPr>
          <w:sz w:val="22"/>
          <w:szCs w:val="22"/>
        </w:rPr>
        <w:t xml:space="preserve"> geben Struktur und Orientierung</w:t>
      </w:r>
      <w:r w:rsidR="00372ED8" w:rsidRPr="00BA1E95">
        <w:rPr>
          <w:sz w:val="22"/>
          <w:szCs w:val="22"/>
        </w:rPr>
        <w:t xml:space="preserve">, die den Kindern helfen, den Tagesablauf besser zu erfassen. </w:t>
      </w:r>
    </w:p>
    <w:p w14:paraId="0E6FF477" w14:textId="77777777" w:rsidR="00C37BF9" w:rsidRPr="00BA1E95" w:rsidRDefault="00A54BB0" w:rsidP="00C37BF9">
      <w:pPr>
        <w:rPr>
          <w:sz w:val="22"/>
          <w:szCs w:val="22"/>
        </w:rPr>
      </w:pPr>
      <w:r w:rsidRPr="00BA1E95">
        <w:rPr>
          <w:sz w:val="22"/>
          <w:szCs w:val="22"/>
        </w:rPr>
        <w:t xml:space="preserve">In einer liebevollen Gemeinschaft </w:t>
      </w:r>
      <w:r w:rsidR="004957E3" w:rsidRPr="00BA1E95">
        <w:rPr>
          <w:sz w:val="22"/>
          <w:szCs w:val="22"/>
        </w:rPr>
        <w:t>erleben die</w:t>
      </w:r>
      <w:r w:rsidRPr="00BA1E95">
        <w:rPr>
          <w:sz w:val="22"/>
          <w:szCs w:val="22"/>
        </w:rPr>
        <w:t xml:space="preserve"> Kinder</w:t>
      </w:r>
      <w:r w:rsidR="004957E3" w:rsidRPr="00BA1E95">
        <w:rPr>
          <w:sz w:val="22"/>
          <w:szCs w:val="22"/>
        </w:rPr>
        <w:t xml:space="preserve"> Werte wie</w:t>
      </w:r>
      <w:r w:rsidRPr="00BA1E95">
        <w:rPr>
          <w:sz w:val="22"/>
          <w:szCs w:val="22"/>
        </w:rPr>
        <w:t xml:space="preserve">, Toleranz, Akzeptanz, Rücksichtnahme und Hilfsbereitschaft – </w:t>
      </w:r>
      <w:r w:rsidR="004957E3" w:rsidRPr="00BA1E95">
        <w:rPr>
          <w:sz w:val="22"/>
          <w:szCs w:val="22"/>
        </w:rPr>
        <w:t>jeden Tag.</w:t>
      </w:r>
      <w:r w:rsidR="00C37BF9">
        <w:rPr>
          <w:sz w:val="22"/>
          <w:szCs w:val="22"/>
        </w:rPr>
        <w:t xml:space="preserve">              </w:t>
      </w:r>
      <w:r w:rsidR="00C37BF9" w:rsidRPr="008E761D">
        <w:rPr>
          <w:rFonts w:ascii="Apple Color Emoji" w:hAnsi="Apple Color Emoji" w:cs="Apple Color Emoji"/>
          <w:kern w:val="0"/>
          <w:sz w:val="28"/>
          <w:szCs w:val="28"/>
          <w:lang w:val="de-DE"/>
        </w:rPr>
        <w:t>☀️</w:t>
      </w:r>
    </w:p>
    <w:p w14:paraId="077D2F31" w14:textId="77777777" w:rsidR="00A54BB0" w:rsidRPr="00BA1E95" w:rsidRDefault="00A54BB0" w:rsidP="00A54BB0">
      <w:pPr>
        <w:rPr>
          <w:sz w:val="22"/>
          <w:szCs w:val="22"/>
        </w:rPr>
      </w:pPr>
    </w:p>
    <w:p w14:paraId="21F88806" w14:textId="77777777" w:rsidR="00C37BF9" w:rsidRDefault="00A54BB0" w:rsidP="00A54BB0">
      <w:pPr>
        <w:rPr>
          <w:sz w:val="22"/>
          <w:szCs w:val="22"/>
        </w:rPr>
      </w:pPr>
      <w:r w:rsidRPr="00BA1E95">
        <w:rPr>
          <w:sz w:val="22"/>
          <w:szCs w:val="22"/>
        </w:rPr>
        <w:t xml:space="preserve">Unsere Haltung ist geprägt von Achtsamkeit, Geduld und der tiefen Überzeugung, dass </w:t>
      </w:r>
    </w:p>
    <w:p w14:paraId="4AE145BD" w14:textId="0E880AFA" w:rsidR="00A54BB0" w:rsidRDefault="00A54BB0" w:rsidP="00A54BB0">
      <w:pPr>
        <w:rPr>
          <w:sz w:val="22"/>
          <w:szCs w:val="22"/>
        </w:rPr>
      </w:pPr>
      <w:r w:rsidRPr="008E761D">
        <w:rPr>
          <w:rFonts w:ascii="Bradley Hand" w:hAnsi="Bradley Hand" w:cs="Ayuthaya"/>
          <w:b/>
          <w:bCs/>
          <w:color w:val="FF0000"/>
          <w:sz w:val="28"/>
          <w:szCs w:val="28"/>
        </w:rPr>
        <w:t>jedes Kind ein einzigartiger Mensch</w:t>
      </w:r>
      <w:r w:rsidRPr="00BA1E95">
        <w:rPr>
          <w:color w:val="FF0000"/>
          <w:sz w:val="22"/>
          <w:szCs w:val="22"/>
        </w:rPr>
        <w:t xml:space="preserve"> </w:t>
      </w:r>
      <w:r w:rsidRPr="00BA1E95">
        <w:rPr>
          <w:sz w:val="22"/>
          <w:szCs w:val="22"/>
        </w:rPr>
        <w:t>ist, der mit Neugier, Freude und innerer Kraft wachsen will</w:t>
      </w:r>
      <w:r w:rsidR="004957E3" w:rsidRPr="00BA1E95">
        <w:rPr>
          <w:sz w:val="22"/>
          <w:szCs w:val="22"/>
        </w:rPr>
        <w:t>.</w:t>
      </w:r>
      <w:r w:rsidR="008E761D">
        <w:rPr>
          <w:sz w:val="22"/>
          <w:szCs w:val="22"/>
        </w:rPr>
        <w:t xml:space="preserve">          </w:t>
      </w:r>
      <w:r w:rsidR="008E761D" w:rsidRPr="008E761D">
        <w:rPr>
          <w:rFonts w:ascii="Apple Color Emoji" w:hAnsi="Apple Color Emoji" w:cs="Apple Color Emoji"/>
          <w:kern w:val="0"/>
          <w:sz w:val="28"/>
          <w:szCs w:val="28"/>
          <w:lang w:val="de-DE"/>
        </w:rPr>
        <w:t>🌳</w:t>
      </w:r>
    </w:p>
    <w:p w14:paraId="52913215" w14:textId="77777777" w:rsidR="00BA1E95" w:rsidRPr="00BA1E95" w:rsidRDefault="00BA1E95" w:rsidP="00A54BB0">
      <w:pPr>
        <w:rPr>
          <w:sz w:val="22"/>
          <w:szCs w:val="22"/>
        </w:rPr>
      </w:pPr>
    </w:p>
    <w:p w14:paraId="621E7E08" w14:textId="1419DB49" w:rsidR="004957E3" w:rsidRPr="00BA1E95" w:rsidRDefault="00A54BB0" w:rsidP="00A54BB0">
      <w:pPr>
        <w:rPr>
          <w:b/>
          <w:bCs/>
          <w:color w:val="F1A983" w:themeColor="accent2" w:themeTint="99"/>
          <w:sz w:val="22"/>
          <w:szCs w:val="22"/>
        </w:rPr>
      </w:pPr>
      <w:r w:rsidRPr="00BA1E95">
        <w:rPr>
          <w:b/>
          <w:bCs/>
          <w:color w:val="F1A983" w:themeColor="accent2" w:themeTint="99"/>
          <w:sz w:val="22"/>
          <w:szCs w:val="22"/>
        </w:rPr>
        <w:t xml:space="preserve">Wir begleiten – </w:t>
      </w:r>
      <w:r w:rsidR="004957E3" w:rsidRPr="00BA1E95">
        <w:rPr>
          <w:b/>
          <w:bCs/>
          <w:color w:val="F1A983" w:themeColor="accent2" w:themeTint="99"/>
          <w:sz w:val="22"/>
          <w:szCs w:val="22"/>
        </w:rPr>
        <w:t xml:space="preserve">wir </w:t>
      </w:r>
      <w:r w:rsidRPr="00BA1E95">
        <w:rPr>
          <w:b/>
          <w:bCs/>
          <w:color w:val="F1A983" w:themeColor="accent2" w:themeTint="99"/>
          <w:sz w:val="22"/>
          <w:szCs w:val="22"/>
        </w:rPr>
        <w:t xml:space="preserve">belehren nicht. </w:t>
      </w:r>
      <w:r w:rsidR="00BA1E95" w:rsidRPr="00BA1E95">
        <w:rPr>
          <w:b/>
          <w:bCs/>
          <w:color w:val="F1A983" w:themeColor="accent2" w:themeTint="99"/>
          <w:sz w:val="22"/>
          <w:szCs w:val="22"/>
        </w:rPr>
        <w:t xml:space="preserve">                       </w:t>
      </w:r>
    </w:p>
    <w:p w14:paraId="54335A45" w14:textId="74688AB3" w:rsidR="00A54BB0" w:rsidRPr="00BA1E95" w:rsidRDefault="00A54BB0" w:rsidP="00A54BB0">
      <w:pPr>
        <w:rPr>
          <w:b/>
          <w:bCs/>
          <w:color w:val="F1A983" w:themeColor="accent2" w:themeTint="99"/>
          <w:sz w:val="22"/>
          <w:szCs w:val="22"/>
        </w:rPr>
      </w:pPr>
      <w:r w:rsidRPr="00BA1E95">
        <w:rPr>
          <w:b/>
          <w:bCs/>
          <w:color w:val="F1A983" w:themeColor="accent2" w:themeTint="99"/>
          <w:sz w:val="22"/>
          <w:szCs w:val="22"/>
        </w:rPr>
        <w:t>Wir fördern – ohne zu überfordern.</w:t>
      </w:r>
      <w:r w:rsidR="00BA1E95" w:rsidRPr="00BA1E95">
        <w:rPr>
          <w:rFonts w:ascii="Apple Color Emoji" w:hAnsi="Apple Color Emoji" w:cs="Apple Color Emoji"/>
          <w:kern w:val="0"/>
          <w:sz w:val="22"/>
          <w:szCs w:val="22"/>
          <w:lang w:val="de-DE"/>
        </w:rPr>
        <w:t xml:space="preserve"> </w:t>
      </w:r>
    </w:p>
    <w:p w14:paraId="6AFCDC1B" w14:textId="77777777" w:rsidR="00A54BB0" w:rsidRPr="00BA1E95" w:rsidRDefault="00A54BB0" w:rsidP="00A54BB0">
      <w:pPr>
        <w:rPr>
          <w:sz w:val="22"/>
          <w:szCs w:val="22"/>
        </w:rPr>
      </w:pPr>
    </w:p>
    <w:sectPr w:rsidR="00A54BB0" w:rsidRPr="00BA1E9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radley Hand">
    <w:panose1 w:val="00000700000000000000"/>
    <w:charset w:val="4D"/>
    <w:family w:val="auto"/>
    <w:pitch w:val="variable"/>
    <w:sig w:usb0="800000FF" w:usb1="5000204A" w:usb2="00000000" w:usb3="00000000" w:csb0="0000011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Ayuthaya">
    <w:panose1 w:val="00000400000000000000"/>
    <w:charset w:val="DE"/>
    <w:family w:val="auto"/>
    <w:pitch w:val="variable"/>
    <w:sig w:usb0="A10002FF" w:usb1="5000204A" w:usb2="00000020" w:usb3="00000000" w:csb0="0001019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C90678"/>
    <w:multiLevelType w:val="hybridMultilevel"/>
    <w:tmpl w:val="616A7610"/>
    <w:lvl w:ilvl="0" w:tplc="8642F7FE">
      <w:start w:val="1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9F08BB"/>
    <w:multiLevelType w:val="hybridMultilevel"/>
    <w:tmpl w:val="DC287A48"/>
    <w:lvl w:ilvl="0" w:tplc="E08A9F1E">
      <w:start w:val="1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F76BCB"/>
    <w:multiLevelType w:val="hybridMultilevel"/>
    <w:tmpl w:val="BD70174A"/>
    <w:lvl w:ilvl="0" w:tplc="B692A8A2">
      <w:start w:val="1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013D68"/>
    <w:multiLevelType w:val="hybridMultilevel"/>
    <w:tmpl w:val="5D248872"/>
    <w:lvl w:ilvl="0" w:tplc="00B693F4">
      <w:start w:val="1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2562518">
    <w:abstractNumId w:val="3"/>
  </w:num>
  <w:num w:numId="2" w16cid:durableId="12194953">
    <w:abstractNumId w:val="1"/>
  </w:num>
  <w:num w:numId="3" w16cid:durableId="411203643">
    <w:abstractNumId w:val="0"/>
  </w:num>
  <w:num w:numId="4" w16cid:durableId="17390940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BB0"/>
    <w:rsid w:val="0017791B"/>
    <w:rsid w:val="0021191E"/>
    <w:rsid w:val="002A26ED"/>
    <w:rsid w:val="00372ED8"/>
    <w:rsid w:val="004957E3"/>
    <w:rsid w:val="004C2C8C"/>
    <w:rsid w:val="0070527B"/>
    <w:rsid w:val="008D4760"/>
    <w:rsid w:val="008E761D"/>
    <w:rsid w:val="00A32E01"/>
    <w:rsid w:val="00A54BB0"/>
    <w:rsid w:val="00B764C8"/>
    <w:rsid w:val="00BA1E95"/>
    <w:rsid w:val="00C37BF9"/>
    <w:rsid w:val="00DF51D3"/>
    <w:rsid w:val="00EB18BC"/>
    <w:rsid w:val="00EF376A"/>
    <w:rsid w:val="00F00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D27191D"/>
  <w15:chartTrackingRefBased/>
  <w15:docId w15:val="{11F05164-ECD4-734C-A115-80D140190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54B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54B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A54B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A54B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54B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54BB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54BB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54BB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54BB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54B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54B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54B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54BB0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54BB0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54BB0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54BB0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54BB0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54BB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A54BB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54B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54BB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54B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A54BB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A54BB0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A54BB0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A54BB0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A54B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A54BB0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A54B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1FB3A50-34E7-4248-9014-48C919A8D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</Words>
  <Characters>1628</Characters>
  <Application>Microsoft Office Word</Application>
  <DocSecurity>0</DocSecurity>
  <Lines>13</Lines>
  <Paragraphs>3</Paragraphs>
  <ScaleCrop>false</ScaleCrop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Placido Petralia</dc:creator>
  <cp:keywords/>
  <dc:description/>
  <cp:lastModifiedBy>Placido Petralia</cp:lastModifiedBy>
  <cp:revision>11</cp:revision>
  <cp:lastPrinted>2025-05-12T08:56:00Z</cp:lastPrinted>
  <dcterms:created xsi:type="dcterms:W3CDTF">2025-05-12T08:10:00Z</dcterms:created>
  <dcterms:modified xsi:type="dcterms:W3CDTF">2025-05-20T17:12:00Z</dcterms:modified>
</cp:coreProperties>
</file>